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111A1" w14:textId="77777777" w:rsidR="00C0389A" w:rsidRPr="00CA6E64" w:rsidRDefault="00C0389A" w:rsidP="00C0389A">
      <w:pPr>
        <w:pStyle w:val="3GPPHeader"/>
        <w:spacing w:after="60"/>
        <w:rPr>
          <w:color w:val="000000"/>
        </w:rPr>
      </w:pPr>
      <w:bookmarkStart w:id="0" w:name="_Toc193024528"/>
      <w:bookmarkStart w:id="1" w:name="_GoBack"/>
      <w:bookmarkEnd w:id="1"/>
      <w:r>
        <w:rPr>
          <w:color w:val="000000"/>
        </w:rPr>
        <w:t>3GPP TSG-RAN WG2 #9</w:t>
      </w:r>
      <w:r w:rsidR="00AC5B5F">
        <w:rPr>
          <w:color w:val="000000"/>
        </w:rPr>
        <w:t>8</w:t>
      </w:r>
      <w:r w:rsidRPr="00CA6E64">
        <w:rPr>
          <w:color w:val="000000"/>
        </w:rPr>
        <w:tab/>
      </w:r>
      <w:r>
        <w:rPr>
          <w:rFonts w:cs="Arial"/>
          <w:color w:val="000000"/>
        </w:rPr>
        <w:t>R2-17</w:t>
      </w:r>
      <w:r w:rsidR="00647066">
        <w:rPr>
          <w:rFonts w:cs="Arial"/>
          <w:color w:val="000000"/>
        </w:rPr>
        <w:t>05516</w:t>
      </w:r>
    </w:p>
    <w:p w14:paraId="700DFEB7" w14:textId="77777777" w:rsidR="00C0389A" w:rsidRPr="007851BE" w:rsidRDefault="00AC5B5F" w:rsidP="00C0389A">
      <w:pPr>
        <w:pStyle w:val="Header"/>
      </w:pPr>
      <w:r>
        <w:rPr>
          <w:rFonts w:cs="Arial"/>
          <w:sz w:val="24"/>
          <w:szCs w:val="24"/>
        </w:rPr>
        <w:t>Hangzhou</w:t>
      </w:r>
      <w:r w:rsidR="00C0389A" w:rsidRPr="00CA6E64">
        <w:rPr>
          <w:rFonts w:cs="Arial"/>
          <w:sz w:val="24"/>
          <w:szCs w:val="24"/>
        </w:rPr>
        <w:t xml:space="preserve">, </w:t>
      </w:r>
      <w:r>
        <w:rPr>
          <w:rFonts w:cs="Arial"/>
          <w:sz w:val="24"/>
          <w:szCs w:val="24"/>
        </w:rPr>
        <w:t>China</w:t>
      </w:r>
      <w:r w:rsidR="00C0389A">
        <w:rPr>
          <w:rFonts w:cs="Arial"/>
          <w:sz w:val="24"/>
          <w:szCs w:val="24"/>
        </w:rPr>
        <w:t xml:space="preserve">, </w:t>
      </w:r>
      <w:r>
        <w:rPr>
          <w:sz w:val="24"/>
          <w:szCs w:val="24"/>
        </w:rPr>
        <w:t>15</w:t>
      </w:r>
      <w:r>
        <w:rPr>
          <w:sz w:val="24"/>
          <w:szCs w:val="24"/>
          <w:vertAlign w:val="superscript"/>
        </w:rPr>
        <w:t>th</w:t>
      </w:r>
      <w:r w:rsidR="00C0389A">
        <w:rPr>
          <w:sz w:val="24"/>
          <w:szCs w:val="24"/>
        </w:rPr>
        <w:t xml:space="preserve"> – </w:t>
      </w:r>
      <w:r>
        <w:rPr>
          <w:sz w:val="24"/>
          <w:szCs w:val="24"/>
        </w:rPr>
        <w:t>19</w:t>
      </w:r>
      <w:r w:rsidR="00C0389A" w:rsidRPr="00685354">
        <w:rPr>
          <w:sz w:val="24"/>
          <w:szCs w:val="24"/>
          <w:vertAlign w:val="superscript"/>
        </w:rPr>
        <w:t>th</w:t>
      </w:r>
      <w:r w:rsidR="00C0389A">
        <w:rPr>
          <w:sz w:val="24"/>
          <w:szCs w:val="24"/>
        </w:rPr>
        <w:t xml:space="preserve">, </w:t>
      </w:r>
      <w:r>
        <w:rPr>
          <w:sz w:val="24"/>
          <w:szCs w:val="24"/>
        </w:rPr>
        <w:t>May</w:t>
      </w:r>
      <w:r w:rsidR="00C0389A" w:rsidRPr="00741B4F">
        <w:rPr>
          <w:sz w:val="24"/>
          <w:szCs w:val="24"/>
        </w:rPr>
        <w:t xml:space="preserve"> 2017</w:t>
      </w:r>
    </w:p>
    <w:p w14:paraId="63F19948" w14:textId="77777777" w:rsidR="00C0389A" w:rsidRPr="00741B4F" w:rsidRDefault="00C0389A" w:rsidP="00C0389A">
      <w:pPr>
        <w:pStyle w:val="3GPPHeader"/>
      </w:pPr>
    </w:p>
    <w:p w14:paraId="32794ADA" w14:textId="6B90484E" w:rsidR="00CA3F68" w:rsidRPr="009A6513" w:rsidRDefault="00CA3F68" w:rsidP="00CA3F68">
      <w:pPr>
        <w:pStyle w:val="CRCoverPage"/>
        <w:ind w:left="1988" w:hanging="1988"/>
        <w:rPr>
          <w:b/>
          <w:noProof/>
          <w:sz w:val="24"/>
        </w:rPr>
      </w:pPr>
      <w:r>
        <w:rPr>
          <w:b/>
          <w:noProof/>
          <w:sz w:val="24"/>
        </w:rPr>
        <w:t>Agenda Item:</w:t>
      </w:r>
      <w:r>
        <w:rPr>
          <w:b/>
          <w:noProof/>
          <w:sz w:val="24"/>
        </w:rPr>
        <w:tab/>
        <w:t>10.3.3.3</w:t>
      </w:r>
    </w:p>
    <w:p w14:paraId="72394E15" w14:textId="77777777" w:rsidR="00CA3F68" w:rsidRPr="009A6513" w:rsidRDefault="00CA3F68" w:rsidP="00CA3F68">
      <w:pPr>
        <w:pStyle w:val="CRCoverPage"/>
        <w:ind w:left="1988" w:hanging="1988"/>
        <w:rPr>
          <w:b/>
          <w:noProof/>
          <w:sz w:val="24"/>
        </w:rPr>
      </w:pPr>
      <w:r>
        <w:rPr>
          <w:b/>
          <w:noProof/>
          <w:sz w:val="24"/>
        </w:rPr>
        <w:t>Souce:</w:t>
      </w:r>
      <w:r>
        <w:rPr>
          <w:b/>
          <w:noProof/>
          <w:sz w:val="24"/>
        </w:rPr>
        <w:tab/>
        <w:t>MediaTek Inc.</w:t>
      </w:r>
    </w:p>
    <w:p w14:paraId="1B756102" w14:textId="67FF14E0" w:rsidR="00CA3F68" w:rsidRPr="00C93A3C" w:rsidRDefault="00CA3F68" w:rsidP="00CA3F68">
      <w:pPr>
        <w:pStyle w:val="CRCoverPage"/>
        <w:ind w:left="1988" w:hanging="1988"/>
        <w:rPr>
          <w:b/>
          <w:noProof/>
          <w:sz w:val="24"/>
        </w:rPr>
      </w:pPr>
      <w:r>
        <w:rPr>
          <w:b/>
          <w:noProof/>
          <w:sz w:val="24"/>
        </w:rPr>
        <w:t>Title:</w:t>
      </w:r>
      <w:r>
        <w:rPr>
          <w:b/>
          <w:noProof/>
          <w:sz w:val="24"/>
        </w:rPr>
        <w:tab/>
        <w:t xml:space="preserve">PDCP ARQ function </w:t>
      </w:r>
    </w:p>
    <w:p w14:paraId="01175A6E" w14:textId="77777777" w:rsidR="00CA3F68" w:rsidRPr="00E15E7F" w:rsidRDefault="00CA3F68" w:rsidP="00CA3F68">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5E12B9A" w14:textId="77777777" w:rsidR="00DD5AE1" w:rsidRPr="007D3E81" w:rsidRDefault="00712AA2" w:rsidP="003A6343">
      <w:pPr>
        <w:pStyle w:val="Heading1"/>
        <w:rPr>
          <w:lang w:eastAsia="zh-CN"/>
        </w:rPr>
      </w:pPr>
      <w:r w:rsidRPr="007D3E81">
        <w:rPr>
          <w:lang w:eastAsia="zh-CN"/>
        </w:rPr>
        <w:t>Introduction</w:t>
      </w:r>
    </w:p>
    <w:p w14:paraId="0A52A0DE" w14:textId="0B5A7353" w:rsidR="00AF4181" w:rsidRPr="00CA3F68" w:rsidRDefault="003A018C" w:rsidP="00435E7D">
      <w:pPr>
        <w:spacing w:after="120"/>
        <w:jc w:val="both"/>
        <w:rPr>
          <w:rFonts w:ascii="Arial" w:hAnsi="Arial" w:cs="Arial"/>
          <w:lang w:eastAsia="zh-CN"/>
        </w:rPr>
      </w:pPr>
      <w:r w:rsidRPr="00CA3F68">
        <w:rPr>
          <w:rFonts w:ascii="Arial" w:hAnsi="Arial" w:cs="Arial"/>
          <w:lang w:eastAsia="zh-CN"/>
        </w:rPr>
        <w:t xml:space="preserve">In LTE, PDCP retransmission is applied </w:t>
      </w:r>
      <w:r w:rsidR="00D5490F" w:rsidRPr="00CA3F68">
        <w:rPr>
          <w:rFonts w:ascii="Arial" w:hAnsi="Arial" w:cs="Arial"/>
          <w:lang w:eastAsia="zh-CN"/>
        </w:rPr>
        <w:t xml:space="preserve">when PDCP re-establishment and PDCP Data Recovery is requested. </w:t>
      </w:r>
      <w:r w:rsidR="00DA6D7F">
        <w:rPr>
          <w:rFonts w:ascii="Arial" w:hAnsi="Arial" w:cs="Arial"/>
          <w:lang w:eastAsia="zh-CN"/>
        </w:rPr>
        <w:t xml:space="preserve">In RAN2#97bis, several companies expressed their opinions on this function for </w:t>
      </w:r>
      <w:r w:rsidR="009E6E46">
        <w:rPr>
          <w:rFonts w:ascii="Arial" w:hAnsi="Arial" w:cs="Arial"/>
          <w:lang w:eastAsia="zh-CN"/>
        </w:rPr>
        <w:t xml:space="preserve">NR </w:t>
      </w:r>
      <w:r w:rsidR="00DA6D7F">
        <w:rPr>
          <w:rFonts w:ascii="Arial" w:hAnsi="Arial" w:cs="Arial"/>
          <w:lang w:eastAsia="zh-CN"/>
        </w:rPr>
        <w:fldChar w:fldCharType="begin"/>
      </w:r>
      <w:r w:rsidR="00DA6D7F">
        <w:rPr>
          <w:rFonts w:ascii="Arial" w:hAnsi="Arial" w:cs="Arial"/>
          <w:lang w:eastAsia="zh-CN"/>
        </w:rPr>
        <w:instrText xml:space="preserve"> REF _Ref481766075 \r \h </w:instrText>
      </w:r>
      <w:r w:rsidR="00DA6D7F">
        <w:rPr>
          <w:rFonts w:ascii="Arial" w:hAnsi="Arial" w:cs="Arial"/>
          <w:lang w:eastAsia="zh-CN"/>
        </w:rPr>
      </w:r>
      <w:r w:rsidR="00DA6D7F">
        <w:rPr>
          <w:rFonts w:ascii="Arial" w:hAnsi="Arial" w:cs="Arial"/>
          <w:lang w:eastAsia="zh-CN"/>
        </w:rPr>
        <w:fldChar w:fldCharType="separate"/>
      </w:r>
      <w:r w:rsidR="00DA6D7F">
        <w:rPr>
          <w:rFonts w:ascii="Arial" w:hAnsi="Arial" w:cs="Arial"/>
          <w:lang w:eastAsia="zh-CN"/>
        </w:rPr>
        <w:t>[1</w:t>
      </w:r>
      <w:r w:rsidR="009E6E46">
        <w:rPr>
          <w:rFonts w:ascii="Arial" w:hAnsi="Arial" w:cs="Arial"/>
          <w:lang w:eastAsia="zh-CN"/>
        </w:rPr>
        <w:t xml:space="preserve">] </w:t>
      </w:r>
      <w:r w:rsidR="00DA6D7F">
        <w:rPr>
          <w:rFonts w:ascii="Arial" w:hAnsi="Arial" w:cs="Arial"/>
          <w:lang w:eastAsia="zh-CN"/>
        </w:rPr>
        <w:fldChar w:fldCharType="end"/>
      </w:r>
      <w:r w:rsidR="00DA6D7F">
        <w:rPr>
          <w:rFonts w:ascii="Arial" w:hAnsi="Arial" w:cs="Arial"/>
          <w:lang w:eastAsia="zh-CN"/>
        </w:rPr>
        <w:fldChar w:fldCharType="begin"/>
      </w:r>
      <w:r w:rsidR="00DA6D7F">
        <w:rPr>
          <w:rFonts w:ascii="Arial" w:hAnsi="Arial" w:cs="Arial"/>
          <w:lang w:eastAsia="zh-CN"/>
        </w:rPr>
        <w:instrText xml:space="preserve"> REF _Ref481766077 \r \h </w:instrText>
      </w:r>
      <w:r w:rsidR="00DA6D7F">
        <w:rPr>
          <w:rFonts w:ascii="Arial" w:hAnsi="Arial" w:cs="Arial"/>
          <w:lang w:eastAsia="zh-CN"/>
        </w:rPr>
      </w:r>
      <w:r w:rsidR="00DA6D7F">
        <w:rPr>
          <w:rFonts w:ascii="Arial" w:hAnsi="Arial" w:cs="Arial"/>
          <w:lang w:eastAsia="zh-CN"/>
        </w:rPr>
        <w:fldChar w:fldCharType="separate"/>
      </w:r>
      <w:r w:rsidR="00DA6D7F">
        <w:rPr>
          <w:rFonts w:ascii="Arial" w:hAnsi="Arial" w:cs="Arial"/>
          <w:lang w:eastAsia="zh-CN"/>
        </w:rPr>
        <w:t>[2]</w:t>
      </w:r>
      <w:r w:rsidR="00DA6D7F">
        <w:rPr>
          <w:rFonts w:ascii="Arial" w:hAnsi="Arial" w:cs="Arial"/>
          <w:lang w:eastAsia="zh-CN"/>
        </w:rPr>
        <w:fldChar w:fldCharType="end"/>
      </w:r>
      <w:r w:rsidR="00DA6D7F">
        <w:rPr>
          <w:rFonts w:ascii="Arial" w:hAnsi="Arial" w:cs="Arial"/>
          <w:lang w:eastAsia="zh-CN"/>
        </w:rPr>
        <w:t xml:space="preserve">. </w:t>
      </w:r>
      <w:r w:rsidRPr="00CA3F68">
        <w:rPr>
          <w:rFonts w:ascii="Arial" w:hAnsi="Arial" w:cs="Arial"/>
          <w:lang w:eastAsia="zh-CN"/>
        </w:rPr>
        <w:t xml:space="preserve">In </w:t>
      </w:r>
      <w:r w:rsidR="003101FD" w:rsidRPr="00CA3F68">
        <w:rPr>
          <w:rFonts w:ascii="Arial" w:hAnsi="Arial" w:cs="Arial"/>
          <w:lang w:eastAsia="zh-CN"/>
        </w:rPr>
        <w:t xml:space="preserve">this document, </w:t>
      </w:r>
      <w:r w:rsidR="00296485" w:rsidRPr="00CA3F68">
        <w:rPr>
          <w:rFonts w:ascii="Arial" w:hAnsi="Arial" w:cs="Arial"/>
          <w:lang w:eastAsia="zh-CN"/>
        </w:rPr>
        <w:t xml:space="preserve">we examine the necessity of </w:t>
      </w:r>
      <w:r w:rsidRPr="00CA3F68">
        <w:rPr>
          <w:rFonts w:ascii="Arial" w:hAnsi="Arial" w:cs="Arial"/>
          <w:lang w:eastAsia="zh-CN"/>
        </w:rPr>
        <w:t>retransmission</w:t>
      </w:r>
      <w:r w:rsidR="00296485" w:rsidRPr="00CA3F68">
        <w:rPr>
          <w:rFonts w:ascii="Arial" w:hAnsi="Arial" w:cs="Arial"/>
          <w:lang w:eastAsia="zh-CN"/>
        </w:rPr>
        <w:t xml:space="preserve"> function</w:t>
      </w:r>
      <w:r w:rsidRPr="00CA3F68">
        <w:rPr>
          <w:rFonts w:ascii="Arial" w:hAnsi="Arial" w:cs="Arial"/>
          <w:lang w:eastAsia="zh-CN"/>
        </w:rPr>
        <w:t xml:space="preserve"> in PDCP.</w:t>
      </w:r>
      <w:r w:rsidR="00DA6D7F">
        <w:rPr>
          <w:rFonts w:ascii="Arial" w:hAnsi="Arial" w:cs="Arial"/>
          <w:lang w:eastAsia="zh-CN"/>
        </w:rPr>
        <w:t xml:space="preserve"> </w:t>
      </w:r>
    </w:p>
    <w:p w14:paraId="1EF22A09" w14:textId="77777777" w:rsidR="00C0389A" w:rsidRPr="00DA6D7F" w:rsidRDefault="00D5490F" w:rsidP="00F26C79">
      <w:pPr>
        <w:pStyle w:val="Heading1"/>
      </w:pPr>
      <w:bookmarkStart w:id="2" w:name="OLE_LINK1"/>
      <w:bookmarkStart w:id="3" w:name="OLE_LINK2"/>
      <w:r w:rsidRPr="00DA6D7F">
        <w:t>Discussion</w:t>
      </w:r>
    </w:p>
    <w:p w14:paraId="4B435663" w14:textId="463C4D3D" w:rsidR="00296485" w:rsidRPr="00CA3F68" w:rsidRDefault="00296485" w:rsidP="00D5490F">
      <w:pPr>
        <w:rPr>
          <w:rFonts w:ascii="Arial" w:hAnsi="Arial" w:cs="Arial"/>
          <w:sz w:val="24"/>
        </w:rPr>
      </w:pPr>
      <w:r w:rsidRPr="00CA3F68">
        <w:rPr>
          <w:rFonts w:ascii="Arial" w:hAnsi="Arial" w:cs="Arial"/>
          <w:lang w:eastAsia="zh-CN"/>
        </w:rPr>
        <w:t xml:space="preserve">In LTE, retransmission of unacknowledged PDCP PDU is supported in handover to guarantee lossless handover. While in other cases, the retransmission function is </w:t>
      </w:r>
      <w:r w:rsidR="00DA6D7F">
        <w:rPr>
          <w:rFonts w:ascii="Arial" w:hAnsi="Arial" w:cs="Arial"/>
          <w:lang w:eastAsia="zh-CN"/>
        </w:rPr>
        <w:t>not employed</w:t>
      </w:r>
      <w:r w:rsidRPr="00CA3F68">
        <w:rPr>
          <w:rFonts w:ascii="Arial" w:hAnsi="Arial" w:cs="Arial"/>
          <w:lang w:eastAsia="zh-CN"/>
        </w:rPr>
        <w:t xml:space="preserve">. </w:t>
      </w:r>
      <w:r w:rsidR="00EF23BF" w:rsidRPr="00CA3F68">
        <w:rPr>
          <w:rFonts w:ascii="Arial" w:hAnsi="Arial" w:cs="Arial"/>
          <w:lang w:eastAsia="zh-CN"/>
        </w:rPr>
        <w:t>Thus, w</w:t>
      </w:r>
      <w:r w:rsidRPr="00CA3F68">
        <w:rPr>
          <w:rFonts w:ascii="Arial" w:hAnsi="Arial" w:cs="Arial"/>
          <w:lang w:eastAsia="zh-CN"/>
        </w:rPr>
        <w:t>e discuss the non-handover case and handover case</w:t>
      </w:r>
      <w:r w:rsidR="003B71A0" w:rsidRPr="00CA3F68">
        <w:rPr>
          <w:rFonts w:ascii="Arial" w:hAnsi="Arial" w:cs="Arial"/>
          <w:lang w:eastAsia="zh-CN"/>
        </w:rPr>
        <w:t xml:space="preserve"> in NR </w:t>
      </w:r>
      <w:r w:rsidRPr="00CA3F68">
        <w:rPr>
          <w:rFonts w:ascii="Arial" w:hAnsi="Arial" w:cs="Arial"/>
          <w:lang w:eastAsia="zh-CN"/>
        </w:rPr>
        <w:t>accordingly.</w:t>
      </w:r>
    </w:p>
    <w:p w14:paraId="7155F9DD" w14:textId="77777777" w:rsidR="00D5490F" w:rsidRPr="00DA6D7F" w:rsidRDefault="00D5490F" w:rsidP="00D5490F">
      <w:pPr>
        <w:rPr>
          <w:rFonts w:ascii="Arial" w:hAnsi="Arial" w:cs="Arial"/>
          <w:sz w:val="28"/>
        </w:rPr>
      </w:pPr>
      <w:r w:rsidRPr="00DA6D7F">
        <w:rPr>
          <w:rFonts w:ascii="Arial" w:hAnsi="Arial" w:cs="Arial"/>
          <w:sz w:val="28"/>
        </w:rPr>
        <w:t>2.1 Non-handover case</w:t>
      </w:r>
    </w:p>
    <w:p w14:paraId="0FD7F217" w14:textId="6049E5D5" w:rsidR="00DE1B92" w:rsidRPr="00CA3F68" w:rsidRDefault="00EF23BF" w:rsidP="00DA6D7F">
      <w:pPr>
        <w:jc w:val="both"/>
        <w:rPr>
          <w:rFonts w:ascii="Arial" w:hAnsi="Arial" w:cs="Arial"/>
          <w:lang w:eastAsia="zh-CN"/>
        </w:rPr>
      </w:pPr>
      <w:r w:rsidRPr="00CA3F68">
        <w:rPr>
          <w:rFonts w:ascii="Arial" w:hAnsi="Arial" w:cs="Arial"/>
          <w:lang w:eastAsia="zh-CN"/>
        </w:rPr>
        <w:t xml:space="preserve">We have agreed that both </w:t>
      </w:r>
      <w:r w:rsidR="003101FD" w:rsidRPr="00CA3F68">
        <w:rPr>
          <w:rFonts w:ascii="Arial" w:hAnsi="Arial" w:cs="Arial"/>
          <w:lang w:eastAsia="zh-CN"/>
        </w:rPr>
        <w:t xml:space="preserve">RLC </w:t>
      </w:r>
      <w:r w:rsidRPr="00CA3F68">
        <w:rPr>
          <w:rFonts w:ascii="Arial" w:hAnsi="Arial" w:cs="Arial"/>
          <w:lang w:eastAsia="zh-CN"/>
        </w:rPr>
        <w:t xml:space="preserve">AM and </w:t>
      </w:r>
      <w:r w:rsidR="003101FD" w:rsidRPr="00CA3F68">
        <w:rPr>
          <w:rFonts w:ascii="Arial" w:hAnsi="Arial" w:cs="Arial"/>
          <w:lang w:eastAsia="zh-CN"/>
        </w:rPr>
        <w:t xml:space="preserve">UM </w:t>
      </w:r>
      <w:r w:rsidRPr="00CA3F68">
        <w:rPr>
          <w:rFonts w:ascii="Arial" w:hAnsi="Arial" w:cs="Arial"/>
          <w:lang w:eastAsia="zh-CN"/>
        </w:rPr>
        <w:t>shall b</w:t>
      </w:r>
      <w:r w:rsidR="003101FD" w:rsidRPr="00CA3F68">
        <w:rPr>
          <w:rFonts w:ascii="Arial" w:hAnsi="Arial" w:cs="Arial"/>
          <w:lang w:eastAsia="zh-CN"/>
        </w:rPr>
        <w:t>e support</w:t>
      </w:r>
      <w:r w:rsidRPr="00CA3F68">
        <w:rPr>
          <w:rFonts w:ascii="Arial" w:hAnsi="Arial" w:cs="Arial"/>
          <w:lang w:eastAsia="zh-CN"/>
        </w:rPr>
        <w:t>ed</w:t>
      </w:r>
      <w:r w:rsidR="003101FD" w:rsidRPr="00CA3F68">
        <w:rPr>
          <w:rFonts w:ascii="Arial" w:hAnsi="Arial" w:cs="Arial"/>
          <w:lang w:eastAsia="zh-CN"/>
        </w:rPr>
        <w:t xml:space="preserve"> in DC </w:t>
      </w:r>
      <w:r w:rsidR="00DA6D7F">
        <w:rPr>
          <w:rFonts w:ascii="Arial" w:hAnsi="Arial" w:cs="Arial"/>
          <w:lang w:eastAsia="zh-CN"/>
        </w:rPr>
        <w:t>for NR.</w:t>
      </w:r>
    </w:p>
    <w:p w14:paraId="6A6F2123" w14:textId="25556E90" w:rsidR="003101FD" w:rsidRPr="00CA3F68" w:rsidRDefault="003101FD" w:rsidP="00C0389A">
      <w:pPr>
        <w:jc w:val="both"/>
        <w:rPr>
          <w:rFonts w:ascii="Arial" w:hAnsi="Arial" w:cs="Arial"/>
          <w:lang w:eastAsia="zh-CN"/>
        </w:rPr>
      </w:pPr>
      <w:r w:rsidRPr="00CA3F68">
        <w:rPr>
          <w:rFonts w:ascii="Arial" w:hAnsi="Arial" w:cs="Arial"/>
          <w:lang w:eastAsia="zh-CN"/>
        </w:rPr>
        <w:t>RLC UM</w:t>
      </w:r>
      <w:r w:rsidR="00DA6D7F">
        <w:rPr>
          <w:rFonts w:ascii="Arial" w:hAnsi="Arial" w:cs="Arial"/>
          <w:lang w:eastAsia="zh-CN"/>
        </w:rPr>
        <w:t xml:space="preserve"> is typically used for services that do not require highly reliable data transmission, but are sensitive to latency (e.g., VoIP and video). For such services, it is not </w:t>
      </w:r>
      <w:r w:rsidR="00A70532" w:rsidRPr="00CA3F68">
        <w:rPr>
          <w:rFonts w:ascii="Arial" w:hAnsi="Arial" w:cs="Arial"/>
          <w:lang w:eastAsia="zh-CN"/>
        </w:rPr>
        <w:t>need</w:t>
      </w:r>
      <w:r w:rsidR="00DA6D7F">
        <w:rPr>
          <w:rFonts w:ascii="Arial" w:hAnsi="Arial" w:cs="Arial"/>
          <w:lang w:eastAsia="zh-CN"/>
        </w:rPr>
        <w:t>ed</w:t>
      </w:r>
      <w:r w:rsidR="00A70532" w:rsidRPr="00CA3F68">
        <w:rPr>
          <w:rFonts w:ascii="Arial" w:hAnsi="Arial" w:cs="Arial"/>
          <w:lang w:eastAsia="zh-CN"/>
        </w:rPr>
        <w:t xml:space="preserve"> to ensure error-free transmission. </w:t>
      </w:r>
      <w:r w:rsidR="00DA6D7F">
        <w:rPr>
          <w:rFonts w:ascii="Arial" w:hAnsi="Arial" w:cs="Arial"/>
          <w:lang w:eastAsia="zh-CN"/>
        </w:rPr>
        <w:t>RLC UM will be used for transporting such services over DC only if the backhaul latency is low. We do not expect that the use of DC will impose any additional reliability requirement.</w:t>
      </w:r>
    </w:p>
    <w:p w14:paraId="4457322D" w14:textId="05A82F90" w:rsidR="00A70532" w:rsidRPr="00CA3F68" w:rsidRDefault="00EF23BF" w:rsidP="00C0389A">
      <w:pPr>
        <w:jc w:val="both"/>
        <w:rPr>
          <w:rFonts w:ascii="Arial" w:hAnsi="Arial" w:cs="Arial"/>
          <w:b/>
          <w:lang w:eastAsia="zh-CN"/>
        </w:rPr>
      </w:pPr>
      <w:r w:rsidRPr="00CA3F68">
        <w:rPr>
          <w:rFonts w:ascii="Arial" w:hAnsi="Arial" w:cs="Arial"/>
          <w:b/>
          <w:lang w:eastAsia="zh-CN"/>
        </w:rPr>
        <w:t>Observation</w:t>
      </w:r>
      <w:r w:rsidR="00A70532" w:rsidRPr="00CA3F68">
        <w:rPr>
          <w:rFonts w:ascii="Arial" w:hAnsi="Arial" w:cs="Arial"/>
          <w:b/>
          <w:lang w:eastAsia="zh-CN"/>
        </w:rPr>
        <w:t xml:space="preserve"> 1: Retransmission function in PDCP for RLC UM is not needed</w:t>
      </w:r>
      <w:r w:rsidR="00DA6D7F">
        <w:rPr>
          <w:rFonts w:ascii="Arial" w:hAnsi="Arial" w:cs="Arial"/>
          <w:b/>
          <w:lang w:eastAsia="zh-CN"/>
        </w:rPr>
        <w:t xml:space="preserve"> in both single and dual connectivity scenarios</w:t>
      </w:r>
      <w:r w:rsidR="00A70532" w:rsidRPr="00CA3F68">
        <w:rPr>
          <w:rFonts w:ascii="Arial" w:hAnsi="Arial" w:cs="Arial"/>
          <w:b/>
          <w:lang w:eastAsia="zh-CN"/>
        </w:rPr>
        <w:t>.</w:t>
      </w:r>
    </w:p>
    <w:p w14:paraId="00A082EF" w14:textId="28CBAAE5" w:rsidR="00DA6D7F" w:rsidRDefault="00DA6D7F" w:rsidP="00C0389A">
      <w:pPr>
        <w:jc w:val="both"/>
        <w:rPr>
          <w:rFonts w:ascii="Arial" w:hAnsi="Arial" w:cs="Arial"/>
          <w:lang w:eastAsia="zh-CN"/>
        </w:rPr>
      </w:pPr>
      <w:r>
        <w:rPr>
          <w:rFonts w:ascii="Arial" w:hAnsi="Arial" w:cs="Arial"/>
          <w:lang w:eastAsia="zh-CN"/>
        </w:rPr>
        <w:t>For services requiring high reliability (e.g., file transfers) RLC AM appears to be sufficient. Introducing PDCP ARQ on top of RLC AM seems wasteful and unnecessary.</w:t>
      </w:r>
    </w:p>
    <w:p w14:paraId="0CA144D5" w14:textId="643A08B8" w:rsidR="00C0389A" w:rsidRPr="00CA3F68" w:rsidRDefault="00461341" w:rsidP="00C0389A">
      <w:pPr>
        <w:jc w:val="both"/>
        <w:rPr>
          <w:rFonts w:ascii="Arial" w:hAnsi="Arial" w:cs="Arial"/>
          <w:b/>
          <w:lang w:eastAsia="zh-CN"/>
        </w:rPr>
      </w:pPr>
      <w:r w:rsidRPr="00CA3F68">
        <w:rPr>
          <w:rFonts w:ascii="Arial" w:hAnsi="Arial" w:cs="Arial"/>
          <w:b/>
          <w:lang w:eastAsia="zh-CN"/>
        </w:rPr>
        <w:t>Observation</w:t>
      </w:r>
      <w:r w:rsidR="00A70532" w:rsidRPr="00CA3F68">
        <w:rPr>
          <w:rFonts w:ascii="Arial" w:hAnsi="Arial" w:cs="Arial"/>
          <w:b/>
          <w:lang w:eastAsia="zh-CN"/>
        </w:rPr>
        <w:t xml:space="preserve"> 2: Retransmission function in PDCP for RLC A</w:t>
      </w:r>
      <w:r w:rsidR="00F32590">
        <w:rPr>
          <w:rFonts w:ascii="Arial" w:hAnsi="Arial" w:cs="Arial"/>
          <w:b/>
          <w:lang w:eastAsia="zh-CN"/>
        </w:rPr>
        <w:t>M results in duplicated</w:t>
      </w:r>
      <w:r w:rsidR="00DA6D7F">
        <w:rPr>
          <w:rFonts w:ascii="Arial" w:hAnsi="Arial" w:cs="Arial"/>
          <w:b/>
          <w:lang w:eastAsia="zh-CN"/>
        </w:rPr>
        <w:t xml:space="preserve"> functionality in RLC and PDCP layers.</w:t>
      </w:r>
    </w:p>
    <w:p w14:paraId="21DA6896" w14:textId="77777777" w:rsidR="00EF23BF" w:rsidRPr="00942E66" w:rsidRDefault="00EF23BF" w:rsidP="00EF23BF">
      <w:pPr>
        <w:rPr>
          <w:rFonts w:ascii="Arial" w:hAnsi="Arial" w:cs="Arial"/>
          <w:sz w:val="28"/>
          <w:szCs w:val="28"/>
        </w:rPr>
      </w:pPr>
      <w:r w:rsidRPr="00942E66">
        <w:rPr>
          <w:rFonts w:ascii="Arial" w:hAnsi="Arial" w:cs="Arial"/>
          <w:sz w:val="28"/>
          <w:szCs w:val="28"/>
        </w:rPr>
        <w:t>2.2 Handover case</w:t>
      </w:r>
    </w:p>
    <w:p w14:paraId="52EB07BA" w14:textId="0105ECF2" w:rsidR="00EF23BF" w:rsidRPr="00CA3F68" w:rsidRDefault="00EF23BF" w:rsidP="00C0389A">
      <w:pPr>
        <w:jc w:val="both"/>
        <w:rPr>
          <w:rFonts w:ascii="Arial" w:hAnsi="Arial" w:cs="Arial"/>
          <w:lang w:eastAsia="zh-CN"/>
        </w:rPr>
      </w:pPr>
      <w:r w:rsidRPr="00CA3F68">
        <w:rPr>
          <w:rFonts w:ascii="Arial" w:hAnsi="Arial" w:cs="Arial"/>
          <w:lang w:eastAsia="zh-CN"/>
        </w:rPr>
        <w:t>For handover scenario</w:t>
      </w:r>
      <w:r w:rsidR="00DA6D7F">
        <w:rPr>
          <w:rFonts w:ascii="Arial" w:hAnsi="Arial" w:cs="Arial"/>
          <w:lang w:eastAsia="zh-CN"/>
        </w:rPr>
        <w:t>s</w:t>
      </w:r>
      <w:r w:rsidRPr="00CA3F68">
        <w:rPr>
          <w:rFonts w:ascii="Arial" w:hAnsi="Arial" w:cs="Arial"/>
          <w:lang w:eastAsia="zh-CN"/>
        </w:rPr>
        <w:t>, the PDCP data forwarding procedure in LTE</w:t>
      </w:r>
      <w:r w:rsidR="00DA6D7F">
        <w:rPr>
          <w:rFonts w:ascii="Arial" w:hAnsi="Arial" w:cs="Arial"/>
          <w:lang w:eastAsia="zh-CN"/>
        </w:rPr>
        <w:t xml:space="preserve"> could be reused to prevent packet</w:t>
      </w:r>
      <w:r w:rsidRPr="00CA3F68">
        <w:rPr>
          <w:rFonts w:ascii="Arial" w:hAnsi="Arial" w:cs="Arial"/>
          <w:lang w:eastAsia="zh-CN"/>
        </w:rPr>
        <w:t xml:space="preserve"> loss</w:t>
      </w:r>
      <w:r w:rsidR="00DA6D7F">
        <w:rPr>
          <w:rFonts w:ascii="Arial" w:hAnsi="Arial" w:cs="Arial"/>
          <w:lang w:eastAsia="zh-CN"/>
        </w:rPr>
        <w:t xml:space="preserve">, </w:t>
      </w:r>
      <w:r w:rsidRPr="00CA3F68">
        <w:rPr>
          <w:rFonts w:ascii="Arial" w:hAnsi="Arial" w:cs="Arial"/>
          <w:lang w:eastAsia="zh-CN"/>
        </w:rPr>
        <w:t xml:space="preserve">if needed. So the retransmission </w:t>
      </w:r>
      <w:r w:rsidR="00DA6D7F">
        <w:rPr>
          <w:rFonts w:ascii="Arial" w:hAnsi="Arial" w:cs="Arial"/>
          <w:lang w:eastAsia="zh-CN"/>
        </w:rPr>
        <w:t xml:space="preserve">function </w:t>
      </w:r>
      <w:r w:rsidRPr="00CA3F68">
        <w:rPr>
          <w:rFonts w:ascii="Arial" w:hAnsi="Arial" w:cs="Arial"/>
          <w:lang w:eastAsia="zh-CN"/>
        </w:rPr>
        <w:t>in PDCP should be supported</w:t>
      </w:r>
      <w:r w:rsidR="00DA6D7F">
        <w:rPr>
          <w:rFonts w:ascii="Arial" w:hAnsi="Arial" w:cs="Arial"/>
          <w:lang w:eastAsia="zh-CN"/>
        </w:rPr>
        <w:t xml:space="preserve"> for handovers</w:t>
      </w:r>
      <w:r w:rsidRPr="00CA3F68">
        <w:rPr>
          <w:rFonts w:ascii="Arial" w:hAnsi="Arial" w:cs="Arial"/>
          <w:lang w:eastAsia="zh-CN"/>
        </w:rPr>
        <w:t>.</w:t>
      </w:r>
    </w:p>
    <w:p w14:paraId="1D943E1E" w14:textId="020D0E06" w:rsidR="00EF23BF" w:rsidRDefault="00EF23BF" w:rsidP="00EF23BF">
      <w:pPr>
        <w:jc w:val="both"/>
        <w:rPr>
          <w:rFonts w:ascii="Arial" w:hAnsi="Arial" w:cs="Arial"/>
          <w:b/>
          <w:lang w:eastAsia="zh-CN"/>
        </w:rPr>
      </w:pPr>
      <w:r w:rsidRPr="00CA3F68">
        <w:rPr>
          <w:rFonts w:ascii="Arial" w:hAnsi="Arial" w:cs="Arial"/>
          <w:b/>
          <w:lang w:eastAsia="zh-CN"/>
        </w:rPr>
        <w:t>Observation</w:t>
      </w:r>
      <w:r w:rsidRPr="00CA3F68">
        <w:rPr>
          <w:rFonts w:ascii="Arial" w:hAnsi="Arial" w:cs="Arial"/>
          <w:b/>
        </w:rPr>
        <w:t xml:space="preserve"> </w:t>
      </w:r>
      <w:r w:rsidRPr="00CA3F68">
        <w:rPr>
          <w:rFonts w:ascii="Arial" w:hAnsi="Arial" w:cs="Arial"/>
          <w:b/>
          <w:lang w:eastAsia="zh-CN"/>
        </w:rPr>
        <w:t>3</w:t>
      </w:r>
      <w:r w:rsidRPr="00CA3F68">
        <w:rPr>
          <w:rFonts w:ascii="Arial" w:hAnsi="Arial" w:cs="Arial"/>
          <w:b/>
        </w:rPr>
        <w:t>:</w:t>
      </w:r>
      <w:r w:rsidRPr="00CA3F68">
        <w:rPr>
          <w:rFonts w:ascii="Arial" w:hAnsi="Arial" w:cs="Arial"/>
          <w:b/>
          <w:lang w:eastAsia="zh-CN"/>
        </w:rPr>
        <w:t xml:space="preserve"> PDCP retransmission function is needed in handover case</w:t>
      </w:r>
      <w:r w:rsidR="00DA6D7F">
        <w:rPr>
          <w:rFonts w:ascii="Arial" w:hAnsi="Arial" w:cs="Arial"/>
          <w:b/>
          <w:lang w:eastAsia="zh-CN"/>
        </w:rPr>
        <w:t>.</w:t>
      </w:r>
    </w:p>
    <w:p w14:paraId="67D3093D" w14:textId="1BC857AC" w:rsidR="00DA6D7F" w:rsidRPr="00DA6D7F" w:rsidRDefault="00DA6D7F" w:rsidP="00EF23BF">
      <w:pPr>
        <w:jc w:val="both"/>
        <w:rPr>
          <w:rFonts w:ascii="Arial" w:hAnsi="Arial" w:cs="Arial"/>
          <w:lang w:eastAsia="zh-CN"/>
        </w:rPr>
      </w:pPr>
      <w:r w:rsidRPr="00DA6D7F">
        <w:rPr>
          <w:rFonts w:ascii="Arial" w:hAnsi="Arial" w:cs="Arial"/>
          <w:lang w:eastAsia="zh-CN"/>
        </w:rPr>
        <w:t>Based on the above discussion, we see no need to deviate from LTE principles in NR for the PDCP retransmission function.</w:t>
      </w:r>
    </w:p>
    <w:p w14:paraId="5B1FCCAE" w14:textId="504AFCDA" w:rsidR="00461341" w:rsidRPr="00CA3F68" w:rsidRDefault="00461341" w:rsidP="00C0389A">
      <w:pPr>
        <w:jc w:val="both"/>
        <w:rPr>
          <w:rFonts w:ascii="Arial" w:hAnsi="Arial" w:cs="Arial"/>
          <w:b/>
          <w:lang w:eastAsia="zh-CN"/>
        </w:rPr>
      </w:pPr>
      <w:r w:rsidRPr="00CA3F68">
        <w:rPr>
          <w:rFonts w:ascii="Arial" w:hAnsi="Arial" w:cs="Arial"/>
          <w:b/>
          <w:lang w:eastAsia="zh-CN"/>
        </w:rPr>
        <w:t xml:space="preserve">Proposal </w:t>
      </w:r>
      <w:r w:rsidR="00EF23BF" w:rsidRPr="00CA3F68">
        <w:rPr>
          <w:rFonts w:ascii="Arial" w:hAnsi="Arial" w:cs="Arial"/>
          <w:b/>
          <w:lang w:eastAsia="zh-CN"/>
        </w:rPr>
        <w:t>1</w:t>
      </w:r>
      <w:r w:rsidRPr="00CA3F68">
        <w:rPr>
          <w:rFonts w:ascii="Arial" w:hAnsi="Arial" w:cs="Arial"/>
          <w:b/>
          <w:lang w:eastAsia="zh-CN"/>
        </w:rPr>
        <w:t xml:space="preserve">: </w:t>
      </w:r>
      <w:r w:rsidR="00EF23BF" w:rsidRPr="00CA3F68">
        <w:rPr>
          <w:rFonts w:ascii="Arial" w:hAnsi="Arial" w:cs="Arial"/>
          <w:b/>
          <w:lang w:eastAsia="zh-CN"/>
        </w:rPr>
        <w:t xml:space="preserve">The retransmission </w:t>
      </w:r>
      <w:r w:rsidR="00DA6D7F">
        <w:rPr>
          <w:rFonts w:ascii="Arial" w:hAnsi="Arial" w:cs="Arial"/>
          <w:b/>
          <w:lang w:eastAsia="zh-CN"/>
        </w:rPr>
        <w:t xml:space="preserve">function </w:t>
      </w:r>
      <w:r w:rsidR="00EF23BF" w:rsidRPr="00CA3F68">
        <w:rPr>
          <w:rFonts w:ascii="Arial" w:hAnsi="Arial" w:cs="Arial"/>
          <w:b/>
          <w:lang w:eastAsia="zh-CN"/>
        </w:rPr>
        <w:t xml:space="preserve">of PDCP </w:t>
      </w:r>
      <w:r w:rsidR="00DA6D7F">
        <w:rPr>
          <w:rFonts w:ascii="Arial" w:hAnsi="Arial" w:cs="Arial"/>
          <w:b/>
          <w:lang w:eastAsia="zh-CN"/>
        </w:rPr>
        <w:t>is based on LTE baseline.</w:t>
      </w:r>
    </w:p>
    <w:p w14:paraId="6DFC097F" w14:textId="77777777" w:rsidR="00326166" w:rsidRPr="007D3E81" w:rsidRDefault="001A1F92" w:rsidP="001A1F92">
      <w:pPr>
        <w:pStyle w:val="Heading1"/>
        <w:rPr>
          <w:lang w:eastAsia="zh-CN"/>
        </w:rPr>
      </w:pPr>
      <w:bookmarkStart w:id="4" w:name="_Toc423019950"/>
      <w:bookmarkStart w:id="5" w:name="_Toc423020279"/>
      <w:bookmarkStart w:id="6" w:name="_Toc423020296"/>
      <w:bookmarkEnd w:id="2"/>
      <w:bookmarkEnd w:id="3"/>
      <w:bookmarkEnd w:id="4"/>
      <w:bookmarkEnd w:id="5"/>
      <w:bookmarkEnd w:id="6"/>
      <w:r w:rsidRPr="007D3E81">
        <w:rPr>
          <w:lang w:eastAsia="zh-CN"/>
        </w:rPr>
        <w:t>Conclusion</w:t>
      </w:r>
    </w:p>
    <w:p w14:paraId="7905489E" w14:textId="77A41A37" w:rsidR="00850DCF" w:rsidRPr="00CA3F68" w:rsidRDefault="00DA6D7F" w:rsidP="000A4C5A">
      <w:pPr>
        <w:rPr>
          <w:rFonts w:ascii="Arial" w:hAnsi="Arial" w:cs="Arial"/>
          <w:lang w:eastAsia="zh-CN"/>
        </w:rPr>
      </w:pPr>
      <w:r>
        <w:rPr>
          <w:rFonts w:ascii="Arial" w:hAnsi="Arial" w:cs="Arial"/>
          <w:lang w:eastAsia="zh-CN"/>
        </w:rPr>
        <w:t>In this document, we discussed the role of PDCP retransmission function in NR. Our observations and proposal are summarized below.</w:t>
      </w:r>
    </w:p>
    <w:p w14:paraId="12695685" w14:textId="77777777" w:rsidR="00DA6D7F" w:rsidRDefault="00DA6D7F" w:rsidP="00DA6D7F">
      <w:pPr>
        <w:jc w:val="both"/>
        <w:rPr>
          <w:rFonts w:ascii="Arial" w:hAnsi="Arial" w:cs="Arial"/>
          <w:b/>
          <w:lang w:eastAsia="zh-CN"/>
        </w:rPr>
      </w:pPr>
      <w:r w:rsidRPr="00CA3F68">
        <w:rPr>
          <w:rFonts w:ascii="Arial" w:hAnsi="Arial" w:cs="Arial"/>
          <w:b/>
          <w:lang w:eastAsia="zh-CN"/>
        </w:rPr>
        <w:lastRenderedPageBreak/>
        <w:t>Observation 1: Retransmission function in PDCP for RLC UM is not needed</w:t>
      </w:r>
      <w:r>
        <w:rPr>
          <w:rFonts w:ascii="Arial" w:hAnsi="Arial" w:cs="Arial"/>
          <w:b/>
          <w:lang w:eastAsia="zh-CN"/>
        </w:rPr>
        <w:t xml:space="preserve"> in both single and dual connectivity scenarios</w:t>
      </w:r>
      <w:r w:rsidRPr="00CA3F68">
        <w:rPr>
          <w:rFonts w:ascii="Arial" w:hAnsi="Arial" w:cs="Arial"/>
          <w:b/>
          <w:lang w:eastAsia="zh-CN"/>
        </w:rPr>
        <w:t>.</w:t>
      </w:r>
    </w:p>
    <w:p w14:paraId="116BBBED" w14:textId="7EC31C4A" w:rsidR="00DA6D7F" w:rsidRPr="00CA3F68" w:rsidRDefault="00DA6D7F" w:rsidP="00DA6D7F">
      <w:pPr>
        <w:jc w:val="both"/>
        <w:rPr>
          <w:rFonts w:ascii="Arial" w:hAnsi="Arial" w:cs="Arial"/>
          <w:b/>
          <w:lang w:eastAsia="zh-CN"/>
        </w:rPr>
      </w:pPr>
      <w:r w:rsidRPr="00CA3F68">
        <w:rPr>
          <w:rFonts w:ascii="Arial" w:hAnsi="Arial" w:cs="Arial"/>
          <w:b/>
          <w:lang w:eastAsia="zh-CN"/>
        </w:rPr>
        <w:t>Observation 2: Retransmission function in PDCP for RLC A</w:t>
      </w:r>
      <w:r w:rsidR="00F32590">
        <w:rPr>
          <w:rFonts w:ascii="Arial" w:hAnsi="Arial" w:cs="Arial"/>
          <w:b/>
          <w:lang w:eastAsia="zh-CN"/>
        </w:rPr>
        <w:t>M results in duplicated</w:t>
      </w:r>
      <w:r>
        <w:rPr>
          <w:rFonts w:ascii="Arial" w:hAnsi="Arial" w:cs="Arial"/>
          <w:b/>
          <w:lang w:eastAsia="zh-CN"/>
        </w:rPr>
        <w:t xml:space="preserve"> functionality in RLC and PDCP layers.</w:t>
      </w:r>
    </w:p>
    <w:p w14:paraId="6252A618" w14:textId="77777777" w:rsidR="00DA6D7F" w:rsidRDefault="00DA6D7F" w:rsidP="00DA6D7F">
      <w:pPr>
        <w:jc w:val="both"/>
        <w:rPr>
          <w:rFonts w:ascii="Arial" w:hAnsi="Arial" w:cs="Arial"/>
          <w:b/>
          <w:lang w:eastAsia="zh-CN"/>
        </w:rPr>
      </w:pPr>
      <w:r w:rsidRPr="00CA3F68">
        <w:rPr>
          <w:rFonts w:ascii="Arial" w:hAnsi="Arial" w:cs="Arial"/>
          <w:b/>
          <w:lang w:eastAsia="zh-CN"/>
        </w:rPr>
        <w:t>Observation</w:t>
      </w:r>
      <w:r w:rsidRPr="00CA3F68">
        <w:rPr>
          <w:rFonts w:ascii="Arial" w:hAnsi="Arial" w:cs="Arial"/>
          <w:b/>
        </w:rPr>
        <w:t xml:space="preserve"> </w:t>
      </w:r>
      <w:r w:rsidRPr="00CA3F68">
        <w:rPr>
          <w:rFonts w:ascii="Arial" w:hAnsi="Arial" w:cs="Arial"/>
          <w:b/>
          <w:lang w:eastAsia="zh-CN"/>
        </w:rPr>
        <w:t>3</w:t>
      </w:r>
      <w:r w:rsidRPr="00CA3F68">
        <w:rPr>
          <w:rFonts w:ascii="Arial" w:hAnsi="Arial" w:cs="Arial"/>
          <w:b/>
        </w:rPr>
        <w:t>:</w:t>
      </w:r>
      <w:r w:rsidRPr="00CA3F68">
        <w:rPr>
          <w:rFonts w:ascii="Arial" w:hAnsi="Arial" w:cs="Arial"/>
          <w:b/>
          <w:lang w:eastAsia="zh-CN"/>
        </w:rPr>
        <w:t xml:space="preserve"> PDCP retransmission function is needed in handover case</w:t>
      </w:r>
      <w:r>
        <w:rPr>
          <w:rFonts w:ascii="Arial" w:hAnsi="Arial" w:cs="Arial"/>
          <w:b/>
          <w:lang w:eastAsia="zh-CN"/>
        </w:rPr>
        <w:t>.</w:t>
      </w:r>
    </w:p>
    <w:p w14:paraId="75E9980B" w14:textId="77777777" w:rsidR="00DA6D7F" w:rsidRPr="00CA3F68" w:rsidRDefault="00DA6D7F" w:rsidP="00DA6D7F">
      <w:pPr>
        <w:jc w:val="both"/>
        <w:rPr>
          <w:rFonts w:ascii="Arial" w:hAnsi="Arial" w:cs="Arial"/>
          <w:b/>
          <w:lang w:eastAsia="zh-CN"/>
        </w:rPr>
      </w:pPr>
      <w:r w:rsidRPr="00CA3F68">
        <w:rPr>
          <w:rFonts w:ascii="Arial" w:hAnsi="Arial" w:cs="Arial"/>
          <w:b/>
          <w:lang w:eastAsia="zh-CN"/>
        </w:rPr>
        <w:t xml:space="preserve">Proposal 1: The retransmission </w:t>
      </w:r>
      <w:r>
        <w:rPr>
          <w:rFonts w:ascii="Arial" w:hAnsi="Arial" w:cs="Arial"/>
          <w:b/>
          <w:lang w:eastAsia="zh-CN"/>
        </w:rPr>
        <w:t xml:space="preserve">function </w:t>
      </w:r>
      <w:r w:rsidRPr="00CA3F68">
        <w:rPr>
          <w:rFonts w:ascii="Arial" w:hAnsi="Arial" w:cs="Arial"/>
          <w:b/>
          <w:lang w:eastAsia="zh-CN"/>
        </w:rPr>
        <w:t xml:space="preserve">of PDCP </w:t>
      </w:r>
      <w:r>
        <w:rPr>
          <w:rFonts w:ascii="Arial" w:hAnsi="Arial" w:cs="Arial"/>
          <w:b/>
          <w:lang w:eastAsia="zh-CN"/>
        </w:rPr>
        <w:t>is based on LTE baseline.</w:t>
      </w:r>
    </w:p>
    <w:bookmarkEnd w:id="0"/>
    <w:p w14:paraId="26544BA6" w14:textId="77777777" w:rsidR="00AF4181" w:rsidRPr="00CA3F68" w:rsidRDefault="00AF4181" w:rsidP="00AF4181">
      <w:pPr>
        <w:pStyle w:val="Heading1"/>
        <w:pBdr>
          <w:top w:val="single" w:sz="12" w:space="0" w:color="auto"/>
        </w:pBdr>
        <w:rPr>
          <w:rFonts w:cs="Arial"/>
          <w:lang w:val="en-US" w:eastAsia="ko-KR"/>
        </w:rPr>
      </w:pPr>
      <w:r w:rsidRPr="00CA3F68">
        <w:rPr>
          <w:rFonts w:cs="Arial"/>
          <w:lang w:val="en-US" w:eastAsia="ko-KR"/>
        </w:rPr>
        <w:t>References</w:t>
      </w:r>
    </w:p>
    <w:p w14:paraId="0AE6D362" w14:textId="77777777" w:rsidR="00AF4181" w:rsidRPr="00CA3F68" w:rsidRDefault="00AF4181" w:rsidP="00AF4181">
      <w:pPr>
        <w:pStyle w:val="ListParagraph"/>
        <w:numPr>
          <w:ilvl w:val="0"/>
          <w:numId w:val="56"/>
        </w:numPr>
        <w:overflowPunct/>
        <w:autoSpaceDE/>
        <w:autoSpaceDN/>
        <w:adjustRightInd/>
        <w:spacing w:after="60"/>
        <w:ind w:firstLineChars="0"/>
        <w:textAlignment w:val="auto"/>
        <w:rPr>
          <w:rFonts w:ascii="Arial" w:hAnsi="Arial" w:cs="Arial"/>
          <w:lang w:eastAsia="ko-KR"/>
        </w:rPr>
      </w:pPr>
      <w:bookmarkStart w:id="7" w:name="_Ref481766075"/>
      <w:r w:rsidRPr="00CA3F68">
        <w:rPr>
          <w:rFonts w:ascii="Arial" w:hAnsi="Arial" w:cs="Arial"/>
          <w:lang w:eastAsia="ko-KR"/>
        </w:rPr>
        <w:t>R2-1702610, PDCP ARQ function, Huawei, HiSilicon</w:t>
      </w:r>
      <w:bookmarkEnd w:id="7"/>
    </w:p>
    <w:p w14:paraId="5448134B" w14:textId="77777777" w:rsidR="00AF4181" w:rsidRPr="00CA3F68" w:rsidRDefault="00AF4181" w:rsidP="00AF4181">
      <w:pPr>
        <w:pStyle w:val="ListParagraph"/>
        <w:numPr>
          <w:ilvl w:val="0"/>
          <w:numId w:val="56"/>
        </w:numPr>
        <w:overflowPunct/>
        <w:autoSpaceDE/>
        <w:autoSpaceDN/>
        <w:adjustRightInd/>
        <w:spacing w:after="60"/>
        <w:ind w:firstLineChars="0"/>
        <w:textAlignment w:val="auto"/>
        <w:rPr>
          <w:rFonts w:ascii="Arial" w:hAnsi="Arial" w:cs="Arial"/>
          <w:lang w:eastAsia="ko-KR"/>
        </w:rPr>
      </w:pPr>
      <w:bookmarkStart w:id="8" w:name="_Ref481766077"/>
      <w:r w:rsidRPr="00CA3F68">
        <w:rPr>
          <w:rFonts w:ascii="Arial" w:hAnsi="Arial" w:cs="Arial"/>
          <w:lang w:eastAsia="ko-KR"/>
        </w:rPr>
        <w:t>R2-1703516, PDCP ARQ, LG Electronics Inc.</w:t>
      </w:r>
      <w:bookmarkEnd w:id="8"/>
    </w:p>
    <w:p w14:paraId="6C190307" w14:textId="77777777" w:rsidR="000A4C5A" w:rsidRPr="00CA3F68" w:rsidRDefault="000A4C5A" w:rsidP="00AF4181">
      <w:pPr>
        <w:rPr>
          <w:rFonts w:ascii="Arial" w:hAnsi="Arial" w:cs="Arial"/>
          <w:lang w:eastAsia="zh-CN"/>
        </w:rPr>
      </w:pPr>
    </w:p>
    <w:sectPr w:rsidR="000A4C5A" w:rsidRPr="00CA3F68" w:rsidSect="00426FB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0D737" w14:textId="77777777" w:rsidR="00F37129" w:rsidRDefault="00F37129">
      <w:r>
        <w:separator/>
      </w:r>
    </w:p>
  </w:endnote>
  <w:endnote w:type="continuationSeparator" w:id="0">
    <w:p w14:paraId="12E38485" w14:textId="77777777" w:rsidR="00F37129" w:rsidRDefault="00F3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E1F04" w14:textId="77777777" w:rsidR="00F37129" w:rsidRDefault="00F37129">
      <w:r>
        <w:separator/>
      </w:r>
    </w:p>
  </w:footnote>
  <w:footnote w:type="continuationSeparator" w:id="0">
    <w:p w14:paraId="4D7D4297" w14:textId="77777777" w:rsidR="00F37129" w:rsidRDefault="00F37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ED707E7C"/>
    <w:lvl w:ilvl="0">
      <w:start w:val="1"/>
      <w:numFmt w:val="decimal"/>
      <w:pStyle w:val="Heading1"/>
      <w:suff w:val="nothing"/>
      <w:lvlText w:val="%1  "/>
      <w:lvlJc w:val="left"/>
      <w:pPr>
        <w:ind w:left="198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0F2F89"/>
    <w:multiLevelType w:val="hybridMultilevel"/>
    <w:tmpl w:val="7C2C4820"/>
    <w:lvl w:ilvl="0" w:tplc="F2EAB410">
      <w:start w:val="2"/>
      <w:numFmt w:val="bullet"/>
      <w:lvlText w:val="-"/>
      <w:lvlJc w:val="left"/>
      <w:pPr>
        <w:ind w:left="644" w:hanging="360"/>
      </w:pPr>
      <w:rPr>
        <w:rFonts w:ascii="Times New Roman" w:eastAsia="SimSun"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8"/>
  </w:num>
  <w:num w:numId="4">
    <w:abstractNumId w:val="40"/>
  </w:num>
  <w:num w:numId="5">
    <w:abstractNumId w:val="32"/>
  </w:num>
  <w:num w:numId="6">
    <w:abstractNumId w:val="1"/>
  </w:num>
  <w:num w:numId="7">
    <w:abstractNumId w:val="5"/>
  </w:num>
  <w:num w:numId="8">
    <w:abstractNumId w:val="25"/>
  </w:num>
  <w:num w:numId="9">
    <w:abstractNumId w:val="26"/>
  </w:num>
  <w:num w:numId="10">
    <w:abstractNumId w:val="17"/>
  </w:num>
  <w:num w:numId="11">
    <w:abstractNumId w:val="20"/>
  </w:num>
  <w:num w:numId="12">
    <w:abstractNumId w:val="29"/>
  </w:num>
  <w:num w:numId="13">
    <w:abstractNumId w:val="24"/>
  </w:num>
  <w:num w:numId="14">
    <w:abstractNumId w:val="36"/>
  </w:num>
  <w:num w:numId="15">
    <w:abstractNumId w:val="18"/>
  </w:num>
  <w:num w:numId="16">
    <w:abstractNumId w:val="28"/>
  </w:num>
  <w:num w:numId="17">
    <w:abstractNumId w:val="27"/>
  </w:num>
  <w:num w:numId="18">
    <w:abstractNumId w:val="22"/>
  </w:num>
  <w:num w:numId="19">
    <w:abstractNumId w:val="3"/>
  </w:num>
  <w:num w:numId="20">
    <w:abstractNumId w:val="3"/>
  </w:num>
  <w:num w:numId="21">
    <w:abstractNumId w:val="8"/>
  </w:num>
  <w:num w:numId="22">
    <w:abstractNumId w:val="39"/>
  </w:num>
  <w:num w:numId="23">
    <w:abstractNumId w:val="34"/>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9"/>
  </w:num>
  <w:num w:numId="32">
    <w:abstractNumId w:val="10"/>
  </w:num>
  <w:num w:numId="33">
    <w:abstractNumId w:val="9"/>
  </w:num>
  <w:num w:numId="34">
    <w:abstractNumId w:val="31"/>
  </w:num>
  <w:num w:numId="35">
    <w:abstractNumId w:val="12"/>
  </w:num>
  <w:num w:numId="36">
    <w:abstractNumId w:val="37"/>
  </w:num>
  <w:num w:numId="37">
    <w:abstractNumId w:val="11"/>
  </w:num>
  <w:num w:numId="38">
    <w:abstractNumId w:val="3"/>
  </w:num>
  <w:num w:numId="39">
    <w:abstractNumId w:val="30"/>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1"/>
  </w:num>
  <w:num w:numId="44">
    <w:abstractNumId w:val="3"/>
    <w:lvlOverride w:ilvl="0">
      <w:startOverride w:val="2"/>
    </w:lvlOverride>
    <w:lvlOverride w:ilvl="1">
      <w:startOverride w:val="1"/>
    </w:lvlOverride>
  </w:num>
  <w:num w:numId="45">
    <w:abstractNumId w:val="2"/>
  </w:num>
  <w:num w:numId="46">
    <w:abstractNumId w:val="13"/>
  </w:num>
  <w:num w:numId="47">
    <w:abstractNumId w:val="23"/>
  </w:num>
  <w:num w:numId="48">
    <w:abstractNumId w:val="14"/>
  </w:num>
  <w:num w:numId="49">
    <w:abstractNumId w:val="15"/>
  </w:num>
  <w:num w:numId="50">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2"/>
    </w:lvlOverride>
    <w:lvlOverride w:ilvl="1">
      <w:startOverride w:val="1"/>
    </w:lvlOverride>
  </w:num>
  <w:num w:numId="54">
    <w:abstractNumId w:val="3"/>
  </w:num>
  <w:num w:numId="55">
    <w:abstractNumId w:val="33"/>
  </w:num>
  <w:num w:numId="56">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C6"/>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682"/>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4A09"/>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37D1A"/>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422"/>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6C9B"/>
    <w:rsid w:val="000B71B1"/>
    <w:rsid w:val="000B778D"/>
    <w:rsid w:val="000B78CC"/>
    <w:rsid w:val="000B7F52"/>
    <w:rsid w:val="000C00E1"/>
    <w:rsid w:val="000C0D67"/>
    <w:rsid w:val="000C13D9"/>
    <w:rsid w:val="000C17F9"/>
    <w:rsid w:val="000C18F6"/>
    <w:rsid w:val="000C2E76"/>
    <w:rsid w:val="000C3F0F"/>
    <w:rsid w:val="000C41DC"/>
    <w:rsid w:val="000C42DD"/>
    <w:rsid w:val="000C43E0"/>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4E84"/>
    <w:rsid w:val="000E558F"/>
    <w:rsid w:val="000E7AC4"/>
    <w:rsid w:val="000E7C81"/>
    <w:rsid w:val="000F025B"/>
    <w:rsid w:val="000F1FC4"/>
    <w:rsid w:val="000F2114"/>
    <w:rsid w:val="000F32A7"/>
    <w:rsid w:val="000F33AD"/>
    <w:rsid w:val="000F446E"/>
    <w:rsid w:val="000F4E2B"/>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33B"/>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9ED"/>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2F35"/>
    <w:rsid w:val="001551A2"/>
    <w:rsid w:val="0015526C"/>
    <w:rsid w:val="00155CF8"/>
    <w:rsid w:val="00155D68"/>
    <w:rsid w:val="00156295"/>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100B"/>
    <w:rsid w:val="001711EA"/>
    <w:rsid w:val="0017144D"/>
    <w:rsid w:val="001714A4"/>
    <w:rsid w:val="00171F68"/>
    <w:rsid w:val="00173007"/>
    <w:rsid w:val="001730D8"/>
    <w:rsid w:val="001733CE"/>
    <w:rsid w:val="00173478"/>
    <w:rsid w:val="001736DD"/>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3C9F"/>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C78"/>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D0CA9"/>
    <w:rsid w:val="001D1337"/>
    <w:rsid w:val="001D1842"/>
    <w:rsid w:val="001D1EAA"/>
    <w:rsid w:val="001D27D2"/>
    <w:rsid w:val="001D2813"/>
    <w:rsid w:val="001D2965"/>
    <w:rsid w:val="001D2CAC"/>
    <w:rsid w:val="001D3164"/>
    <w:rsid w:val="001D3854"/>
    <w:rsid w:val="001D47ED"/>
    <w:rsid w:val="001D4FA8"/>
    <w:rsid w:val="001D500E"/>
    <w:rsid w:val="001D504E"/>
    <w:rsid w:val="001D5F9F"/>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4DC9"/>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295"/>
    <w:rsid w:val="002723F2"/>
    <w:rsid w:val="00273084"/>
    <w:rsid w:val="0027371B"/>
    <w:rsid w:val="00273821"/>
    <w:rsid w:val="00273BFA"/>
    <w:rsid w:val="00273FC1"/>
    <w:rsid w:val="0027462E"/>
    <w:rsid w:val="00274E67"/>
    <w:rsid w:val="002757F2"/>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5BB"/>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485"/>
    <w:rsid w:val="0029671B"/>
    <w:rsid w:val="0029724A"/>
    <w:rsid w:val="0029779D"/>
    <w:rsid w:val="00297956"/>
    <w:rsid w:val="00297A4D"/>
    <w:rsid w:val="00297F68"/>
    <w:rsid w:val="00297F77"/>
    <w:rsid w:val="002A0DF1"/>
    <w:rsid w:val="002A1E24"/>
    <w:rsid w:val="002A249D"/>
    <w:rsid w:val="002A3934"/>
    <w:rsid w:val="002A3A3C"/>
    <w:rsid w:val="002A622D"/>
    <w:rsid w:val="002A66A3"/>
    <w:rsid w:val="002A6FBE"/>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4F4F"/>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1FD"/>
    <w:rsid w:val="00310A4A"/>
    <w:rsid w:val="00310AAF"/>
    <w:rsid w:val="00310E8A"/>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7D3"/>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018C"/>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1A0"/>
    <w:rsid w:val="003B76C5"/>
    <w:rsid w:val="003B7C7F"/>
    <w:rsid w:val="003C0236"/>
    <w:rsid w:val="003C075B"/>
    <w:rsid w:val="003C1155"/>
    <w:rsid w:val="003C1312"/>
    <w:rsid w:val="003C157D"/>
    <w:rsid w:val="003C180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220B"/>
    <w:rsid w:val="003D226F"/>
    <w:rsid w:val="003D22EC"/>
    <w:rsid w:val="003D3D97"/>
    <w:rsid w:val="003D44B9"/>
    <w:rsid w:val="003D4638"/>
    <w:rsid w:val="003D49AA"/>
    <w:rsid w:val="003D4B4C"/>
    <w:rsid w:val="003D4C89"/>
    <w:rsid w:val="003D4CBF"/>
    <w:rsid w:val="003D5A74"/>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786"/>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142"/>
    <w:rsid w:val="003F4386"/>
    <w:rsid w:val="003F43A7"/>
    <w:rsid w:val="003F4957"/>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4E2F"/>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5E7D"/>
    <w:rsid w:val="0043691B"/>
    <w:rsid w:val="00436AA3"/>
    <w:rsid w:val="00437000"/>
    <w:rsid w:val="0043769F"/>
    <w:rsid w:val="00437964"/>
    <w:rsid w:val="00437A99"/>
    <w:rsid w:val="0044098A"/>
    <w:rsid w:val="00440A25"/>
    <w:rsid w:val="00441602"/>
    <w:rsid w:val="004429F2"/>
    <w:rsid w:val="00442A63"/>
    <w:rsid w:val="00442C4D"/>
    <w:rsid w:val="00444983"/>
    <w:rsid w:val="00444DE2"/>
    <w:rsid w:val="00444F8C"/>
    <w:rsid w:val="004453C9"/>
    <w:rsid w:val="0044599A"/>
    <w:rsid w:val="00445A1C"/>
    <w:rsid w:val="00446471"/>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341"/>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2CB4"/>
    <w:rsid w:val="004836BA"/>
    <w:rsid w:val="00483D3E"/>
    <w:rsid w:val="00483ED7"/>
    <w:rsid w:val="00484524"/>
    <w:rsid w:val="004853E9"/>
    <w:rsid w:val="00485F4F"/>
    <w:rsid w:val="004865D5"/>
    <w:rsid w:val="00486D5B"/>
    <w:rsid w:val="00487EEF"/>
    <w:rsid w:val="004905B3"/>
    <w:rsid w:val="00490F80"/>
    <w:rsid w:val="0049121A"/>
    <w:rsid w:val="00491256"/>
    <w:rsid w:val="0049166A"/>
    <w:rsid w:val="004917F3"/>
    <w:rsid w:val="00491C2A"/>
    <w:rsid w:val="00491E60"/>
    <w:rsid w:val="00491F4A"/>
    <w:rsid w:val="00492263"/>
    <w:rsid w:val="00492450"/>
    <w:rsid w:val="00492BB2"/>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0D4"/>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2D32"/>
    <w:rsid w:val="004E3A23"/>
    <w:rsid w:val="004E3CB7"/>
    <w:rsid w:val="004E463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05C"/>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1087"/>
    <w:rsid w:val="005013CB"/>
    <w:rsid w:val="00502CCF"/>
    <w:rsid w:val="00502CE9"/>
    <w:rsid w:val="00503992"/>
    <w:rsid w:val="00503DFC"/>
    <w:rsid w:val="0050464F"/>
    <w:rsid w:val="00504E75"/>
    <w:rsid w:val="005058E9"/>
    <w:rsid w:val="00505DFB"/>
    <w:rsid w:val="00506499"/>
    <w:rsid w:val="00506579"/>
    <w:rsid w:val="00506CEC"/>
    <w:rsid w:val="00507882"/>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9C8"/>
    <w:rsid w:val="00523B56"/>
    <w:rsid w:val="00523D42"/>
    <w:rsid w:val="005240E4"/>
    <w:rsid w:val="005241CF"/>
    <w:rsid w:val="0052426D"/>
    <w:rsid w:val="005242AC"/>
    <w:rsid w:val="00524976"/>
    <w:rsid w:val="005251AF"/>
    <w:rsid w:val="005266F6"/>
    <w:rsid w:val="00526805"/>
    <w:rsid w:val="00526910"/>
    <w:rsid w:val="00526DD0"/>
    <w:rsid w:val="00527404"/>
    <w:rsid w:val="0052757D"/>
    <w:rsid w:val="0052770D"/>
    <w:rsid w:val="00527855"/>
    <w:rsid w:val="005304D0"/>
    <w:rsid w:val="005305AA"/>
    <w:rsid w:val="0053064E"/>
    <w:rsid w:val="00530D6B"/>
    <w:rsid w:val="00530E55"/>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8BC"/>
    <w:rsid w:val="00566E95"/>
    <w:rsid w:val="005671BC"/>
    <w:rsid w:val="0056791E"/>
    <w:rsid w:val="00567B9E"/>
    <w:rsid w:val="00567EB3"/>
    <w:rsid w:val="005705AD"/>
    <w:rsid w:val="005715CD"/>
    <w:rsid w:val="00571D84"/>
    <w:rsid w:val="00571E8C"/>
    <w:rsid w:val="005721EA"/>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7A3"/>
    <w:rsid w:val="00576B52"/>
    <w:rsid w:val="00576D6E"/>
    <w:rsid w:val="00577001"/>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0B1B"/>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93E"/>
    <w:rsid w:val="005B4A15"/>
    <w:rsid w:val="005B5098"/>
    <w:rsid w:val="005B57AD"/>
    <w:rsid w:val="005B58D4"/>
    <w:rsid w:val="005B662F"/>
    <w:rsid w:val="005B6F70"/>
    <w:rsid w:val="005B79EA"/>
    <w:rsid w:val="005B7AA6"/>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E4B"/>
    <w:rsid w:val="005D1877"/>
    <w:rsid w:val="005D1DAC"/>
    <w:rsid w:val="005D1FAF"/>
    <w:rsid w:val="005D2195"/>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887"/>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07FB6"/>
    <w:rsid w:val="00610758"/>
    <w:rsid w:val="0061083C"/>
    <w:rsid w:val="0061138D"/>
    <w:rsid w:val="00611D7A"/>
    <w:rsid w:val="00612C08"/>
    <w:rsid w:val="00613357"/>
    <w:rsid w:val="006139B3"/>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066"/>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1D"/>
    <w:rsid w:val="00690855"/>
    <w:rsid w:val="00690D77"/>
    <w:rsid w:val="0069138D"/>
    <w:rsid w:val="0069163E"/>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B04"/>
    <w:rsid w:val="006B4B08"/>
    <w:rsid w:val="006B4EF4"/>
    <w:rsid w:val="006B5246"/>
    <w:rsid w:val="006B58E0"/>
    <w:rsid w:val="006B5FCB"/>
    <w:rsid w:val="006B64DB"/>
    <w:rsid w:val="006B6ECD"/>
    <w:rsid w:val="006B7A07"/>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61"/>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94C"/>
    <w:rsid w:val="00726AB8"/>
    <w:rsid w:val="00726B94"/>
    <w:rsid w:val="00726C73"/>
    <w:rsid w:val="007277FE"/>
    <w:rsid w:val="00730340"/>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EFE"/>
    <w:rsid w:val="007378BA"/>
    <w:rsid w:val="00737C52"/>
    <w:rsid w:val="007402BC"/>
    <w:rsid w:val="00740CDA"/>
    <w:rsid w:val="0074114A"/>
    <w:rsid w:val="007415A7"/>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A1E"/>
    <w:rsid w:val="0075742B"/>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1539"/>
    <w:rsid w:val="007922F8"/>
    <w:rsid w:val="00792C9A"/>
    <w:rsid w:val="00792CD6"/>
    <w:rsid w:val="00793025"/>
    <w:rsid w:val="007931BA"/>
    <w:rsid w:val="00793AB9"/>
    <w:rsid w:val="00793EC3"/>
    <w:rsid w:val="0079442D"/>
    <w:rsid w:val="00794441"/>
    <w:rsid w:val="007945C9"/>
    <w:rsid w:val="00794772"/>
    <w:rsid w:val="00794D25"/>
    <w:rsid w:val="0079504A"/>
    <w:rsid w:val="00795E88"/>
    <w:rsid w:val="00796155"/>
    <w:rsid w:val="00796522"/>
    <w:rsid w:val="00796B2F"/>
    <w:rsid w:val="00796CC4"/>
    <w:rsid w:val="00797526"/>
    <w:rsid w:val="00797D98"/>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4C31"/>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B2D"/>
    <w:rsid w:val="007D7F51"/>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42A"/>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7F7CA9"/>
    <w:rsid w:val="00800648"/>
    <w:rsid w:val="00801B02"/>
    <w:rsid w:val="00803A20"/>
    <w:rsid w:val="00803E2A"/>
    <w:rsid w:val="00804431"/>
    <w:rsid w:val="00804A7D"/>
    <w:rsid w:val="00804EF7"/>
    <w:rsid w:val="00805164"/>
    <w:rsid w:val="008051B0"/>
    <w:rsid w:val="00805AAD"/>
    <w:rsid w:val="00806369"/>
    <w:rsid w:val="0080734E"/>
    <w:rsid w:val="0080773C"/>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1982"/>
    <w:rsid w:val="0082218A"/>
    <w:rsid w:val="00822C03"/>
    <w:rsid w:val="00822F59"/>
    <w:rsid w:val="0082304D"/>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07D0"/>
    <w:rsid w:val="008316E1"/>
    <w:rsid w:val="008316F8"/>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584"/>
    <w:rsid w:val="00860DA6"/>
    <w:rsid w:val="008610F5"/>
    <w:rsid w:val="00862064"/>
    <w:rsid w:val="008633ED"/>
    <w:rsid w:val="00863810"/>
    <w:rsid w:val="0086578E"/>
    <w:rsid w:val="00866007"/>
    <w:rsid w:val="00866F93"/>
    <w:rsid w:val="0086790E"/>
    <w:rsid w:val="00870443"/>
    <w:rsid w:val="0087096D"/>
    <w:rsid w:val="008709C8"/>
    <w:rsid w:val="00871597"/>
    <w:rsid w:val="008726AD"/>
    <w:rsid w:val="0087270A"/>
    <w:rsid w:val="00872C69"/>
    <w:rsid w:val="00873411"/>
    <w:rsid w:val="00873AA0"/>
    <w:rsid w:val="0087495E"/>
    <w:rsid w:val="00874A7B"/>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72EC"/>
    <w:rsid w:val="008977D0"/>
    <w:rsid w:val="00897872"/>
    <w:rsid w:val="00897F9E"/>
    <w:rsid w:val="008A01D2"/>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751B"/>
    <w:rsid w:val="008B78A8"/>
    <w:rsid w:val="008B78C2"/>
    <w:rsid w:val="008B78FB"/>
    <w:rsid w:val="008B7BAC"/>
    <w:rsid w:val="008C0132"/>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B9E"/>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876"/>
    <w:rsid w:val="008F4A74"/>
    <w:rsid w:val="008F4ABB"/>
    <w:rsid w:val="008F4FE7"/>
    <w:rsid w:val="008F580D"/>
    <w:rsid w:val="008F5B85"/>
    <w:rsid w:val="008F6E47"/>
    <w:rsid w:val="008F7523"/>
    <w:rsid w:val="008F77B1"/>
    <w:rsid w:val="008F797E"/>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07AA6"/>
    <w:rsid w:val="00910004"/>
    <w:rsid w:val="0091005B"/>
    <w:rsid w:val="00910420"/>
    <w:rsid w:val="0091042B"/>
    <w:rsid w:val="00910797"/>
    <w:rsid w:val="00910C48"/>
    <w:rsid w:val="009118A8"/>
    <w:rsid w:val="00911E41"/>
    <w:rsid w:val="009121BB"/>
    <w:rsid w:val="00912C68"/>
    <w:rsid w:val="00913C2D"/>
    <w:rsid w:val="00913F15"/>
    <w:rsid w:val="009158B9"/>
    <w:rsid w:val="009158C5"/>
    <w:rsid w:val="00916611"/>
    <w:rsid w:val="009169A0"/>
    <w:rsid w:val="009173E2"/>
    <w:rsid w:val="00917795"/>
    <w:rsid w:val="009177BE"/>
    <w:rsid w:val="0091792E"/>
    <w:rsid w:val="00917CDA"/>
    <w:rsid w:val="00920974"/>
    <w:rsid w:val="00920C36"/>
    <w:rsid w:val="00921986"/>
    <w:rsid w:val="00921F60"/>
    <w:rsid w:val="009222D0"/>
    <w:rsid w:val="00922D7C"/>
    <w:rsid w:val="009236A5"/>
    <w:rsid w:val="009239BB"/>
    <w:rsid w:val="00923B61"/>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3F83"/>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66"/>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973"/>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F4A"/>
    <w:rsid w:val="00997FDA"/>
    <w:rsid w:val="009A08D9"/>
    <w:rsid w:val="009A09E4"/>
    <w:rsid w:val="009A1557"/>
    <w:rsid w:val="009A184B"/>
    <w:rsid w:val="009A1CFA"/>
    <w:rsid w:val="009A2030"/>
    <w:rsid w:val="009A2398"/>
    <w:rsid w:val="009A23DE"/>
    <w:rsid w:val="009A265A"/>
    <w:rsid w:val="009A2C52"/>
    <w:rsid w:val="009A2F0F"/>
    <w:rsid w:val="009A3217"/>
    <w:rsid w:val="009A3DB2"/>
    <w:rsid w:val="009A4A07"/>
    <w:rsid w:val="009A4CE0"/>
    <w:rsid w:val="009A5186"/>
    <w:rsid w:val="009A5309"/>
    <w:rsid w:val="009A5C52"/>
    <w:rsid w:val="009A5CEE"/>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2DE"/>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2C7"/>
    <w:rsid w:val="009D6284"/>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6061"/>
    <w:rsid w:val="009E6214"/>
    <w:rsid w:val="009E6BC6"/>
    <w:rsid w:val="009E6DC2"/>
    <w:rsid w:val="009E6E46"/>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9F6BAA"/>
    <w:rsid w:val="00A00198"/>
    <w:rsid w:val="00A006BB"/>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A82"/>
    <w:rsid w:val="00A37E5B"/>
    <w:rsid w:val="00A402CF"/>
    <w:rsid w:val="00A404ED"/>
    <w:rsid w:val="00A40DF3"/>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BB6"/>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532"/>
    <w:rsid w:val="00A7081F"/>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D8C"/>
    <w:rsid w:val="00A83E7D"/>
    <w:rsid w:val="00A83ED4"/>
    <w:rsid w:val="00A845CC"/>
    <w:rsid w:val="00A84CA6"/>
    <w:rsid w:val="00A84CF8"/>
    <w:rsid w:val="00A853F5"/>
    <w:rsid w:val="00A861CC"/>
    <w:rsid w:val="00A863EE"/>
    <w:rsid w:val="00A86CAF"/>
    <w:rsid w:val="00A875DB"/>
    <w:rsid w:val="00A87969"/>
    <w:rsid w:val="00A879FD"/>
    <w:rsid w:val="00A87EA5"/>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D34"/>
    <w:rsid w:val="00AB502E"/>
    <w:rsid w:val="00AB60C9"/>
    <w:rsid w:val="00AB686B"/>
    <w:rsid w:val="00AB6BDA"/>
    <w:rsid w:val="00AB7380"/>
    <w:rsid w:val="00AB7AA7"/>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B5F"/>
    <w:rsid w:val="00AC5EA7"/>
    <w:rsid w:val="00AC6137"/>
    <w:rsid w:val="00AC6156"/>
    <w:rsid w:val="00AC6266"/>
    <w:rsid w:val="00AC6556"/>
    <w:rsid w:val="00AC6DDF"/>
    <w:rsid w:val="00AC702C"/>
    <w:rsid w:val="00AC76F5"/>
    <w:rsid w:val="00AD0483"/>
    <w:rsid w:val="00AD0624"/>
    <w:rsid w:val="00AD0837"/>
    <w:rsid w:val="00AD1073"/>
    <w:rsid w:val="00AD1841"/>
    <w:rsid w:val="00AD1A88"/>
    <w:rsid w:val="00AD28FF"/>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46D9"/>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44E"/>
    <w:rsid w:val="00AF3473"/>
    <w:rsid w:val="00AF34F8"/>
    <w:rsid w:val="00AF3659"/>
    <w:rsid w:val="00AF4181"/>
    <w:rsid w:val="00AF45CD"/>
    <w:rsid w:val="00AF4973"/>
    <w:rsid w:val="00AF4A07"/>
    <w:rsid w:val="00AF4CBD"/>
    <w:rsid w:val="00AF4E18"/>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653"/>
    <w:rsid w:val="00B039EC"/>
    <w:rsid w:val="00B03A6D"/>
    <w:rsid w:val="00B04333"/>
    <w:rsid w:val="00B04344"/>
    <w:rsid w:val="00B04D17"/>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13"/>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31"/>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C5D"/>
    <w:rsid w:val="00B61FEB"/>
    <w:rsid w:val="00B625C5"/>
    <w:rsid w:val="00B63B56"/>
    <w:rsid w:val="00B63D28"/>
    <w:rsid w:val="00B64038"/>
    <w:rsid w:val="00B64155"/>
    <w:rsid w:val="00B642D5"/>
    <w:rsid w:val="00B645CA"/>
    <w:rsid w:val="00B64C97"/>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43EA"/>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2FF0"/>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1D3"/>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59"/>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421"/>
    <w:rsid w:val="00BD7B56"/>
    <w:rsid w:val="00BD7D2F"/>
    <w:rsid w:val="00BE0FD3"/>
    <w:rsid w:val="00BE1981"/>
    <w:rsid w:val="00BE1993"/>
    <w:rsid w:val="00BE2DAB"/>
    <w:rsid w:val="00BE343F"/>
    <w:rsid w:val="00BE3BE3"/>
    <w:rsid w:val="00BE4185"/>
    <w:rsid w:val="00BE458A"/>
    <w:rsid w:val="00BE4E03"/>
    <w:rsid w:val="00BE50CD"/>
    <w:rsid w:val="00BE52BB"/>
    <w:rsid w:val="00BE57E9"/>
    <w:rsid w:val="00BE5E26"/>
    <w:rsid w:val="00BE6627"/>
    <w:rsid w:val="00BE698C"/>
    <w:rsid w:val="00BE6CA9"/>
    <w:rsid w:val="00BE7437"/>
    <w:rsid w:val="00BE77A9"/>
    <w:rsid w:val="00BE789D"/>
    <w:rsid w:val="00BF04C3"/>
    <w:rsid w:val="00BF09F6"/>
    <w:rsid w:val="00BF0CF2"/>
    <w:rsid w:val="00BF0F77"/>
    <w:rsid w:val="00BF100D"/>
    <w:rsid w:val="00BF103B"/>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F5A"/>
    <w:rsid w:val="00BF77F5"/>
    <w:rsid w:val="00BF799F"/>
    <w:rsid w:val="00C0058C"/>
    <w:rsid w:val="00C00719"/>
    <w:rsid w:val="00C00FB6"/>
    <w:rsid w:val="00C0389A"/>
    <w:rsid w:val="00C03E63"/>
    <w:rsid w:val="00C04139"/>
    <w:rsid w:val="00C042AF"/>
    <w:rsid w:val="00C04A72"/>
    <w:rsid w:val="00C05D6F"/>
    <w:rsid w:val="00C06126"/>
    <w:rsid w:val="00C069EB"/>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094"/>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33AD"/>
    <w:rsid w:val="00C5442E"/>
    <w:rsid w:val="00C54BE2"/>
    <w:rsid w:val="00C54BEB"/>
    <w:rsid w:val="00C5571D"/>
    <w:rsid w:val="00C55890"/>
    <w:rsid w:val="00C55BFC"/>
    <w:rsid w:val="00C55D04"/>
    <w:rsid w:val="00C564AE"/>
    <w:rsid w:val="00C56631"/>
    <w:rsid w:val="00C56888"/>
    <w:rsid w:val="00C56EB2"/>
    <w:rsid w:val="00C57368"/>
    <w:rsid w:val="00C57659"/>
    <w:rsid w:val="00C57C0F"/>
    <w:rsid w:val="00C604D9"/>
    <w:rsid w:val="00C60DF2"/>
    <w:rsid w:val="00C610DC"/>
    <w:rsid w:val="00C613E6"/>
    <w:rsid w:val="00C6151A"/>
    <w:rsid w:val="00C61C41"/>
    <w:rsid w:val="00C61DAF"/>
    <w:rsid w:val="00C61E9D"/>
    <w:rsid w:val="00C62846"/>
    <w:rsid w:val="00C6290F"/>
    <w:rsid w:val="00C6304D"/>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3F6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66F"/>
    <w:rsid w:val="00CB6B90"/>
    <w:rsid w:val="00CC004A"/>
    <w:rsid w:val="00CC04C2"/>
    <w:rsid w:val="00CC184A"/>
    <w:rsid w:val="00CC1B29"/>
    <w:rsid w:val="00CC1B51"/>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448"/>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4764"/>
    <w:rsid w:val="00D051A3"/>
    <w:rsid w:val="00D0592B"/>
    <w:rsid w:val="00D05F3D"/>
    <w:rsid w:val="00D06F45"/>
    <w:rsid w:val="00D1137A"/>
    <w:rsid w:val="00D1154E"/>
    <w:rsid w:val="00D11810"/>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4B96"/>
    <w:rsid w:val="00D35BCC"/>
    <w:rsid w:val="00D3603A"/>
    <w:rsid w:val="00D37157"/>
    <w:rsid w:val="00D377E1"/>
    <w:rsid w:val="00D37C16"/>
    <w:rsid w:val="00D40C3D"/>
    <w:rsid w:val="00D41090"/>
    <w:rsid w:val="00D413F6"/>
    <w:rsid w:val="00D41622"/>
    <w:rsid w:val="00D41ADF"/>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90F"/>
    <w:rsid w:val="00D54D07"/>
    <w:rsid w:val="00D54D9D"/>
    <w:rsid w:val="00D54EBA"/>
    <w:rsid w:val="00D55157"/>
    <w:rsid w:val="00D5584B"/>
    <w:rsid w:val="00D55955"/>
    <w:rsid w:val="00D56017"/>
    <w:rsid w:val="00D57626"/>
    <w:rsid w:val="00D60117"/>
    <w:rsid w:val="00D606E1"/>
    <w:rsid w:val="00D60908"/>
    <w:rsid w:val="00D6180A"/>
    <w:rsid w:val="00D61CFF"/>
    <w:rsid w:val="00D61E64"/>
    <w:rsid w:val="00D623D7"/>
    <w:rsid w:val="00D62CFD"/>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D7F"/>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B92"/>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1D1"/>
    <w:rsid w:val="00DE7727"/>
    <w:rsid w:val="00DE7BD8"/>
    <w:rsid w:val="00DE7D8F"/>
    <w:rsid w:val="00DE7ED4"/>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C71"/>
    <w:rsid w:val="00DF6CB6"/>
    <w:rsid w:val="00E0095F"/>
    <w:rsid w:val="00E012AE"/>
    <w:rsid w:val="00E01377"/>
    <w:rsid w:val="00E017DB"/>
    <w:rsid w:val="00E01A67"/>
    <w:rsid w:val="00E01AAE"/>
    <w:rsid w:val="00E01F95"/>
    <w:rsid w:val="00E02148"/>
    <w:rsid w:val="00E028EE"/>
    <w:rsid w:val="00E03442"/>
    <w:rsid w:val="00E03A59"/>
    <w:rsid w:val="00E03A6C"/>
    <w:rsid w:val="00E03EB1"/>
    <w:rsid w:val="00E04899"/>
    <w:rsid w:val="00E0510C"/>
    <w:rsid w:val="00E0561A"/>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2C3"/>
    <w:rsid w:val="00E556F1"/>
    <w:rsid w:val="00E564AD"/>
    <w:rsid w:val="00E567F1"/>
    <w:rsid w:val="00E5717E"/>
    <w:rsid w:val="00E574B5"/>
    <w:rsid w:val="00E57526"/>
    <w:rsid w:val="00E57A1B"/>
    <w:rsid w:val="00E57D7C"/>
    <w:rsid w:val="00E6025E"/>
    <w:rsid w:val="00E60587"/>
    <w:rsid w:val="00E61475"/>
    <w:rsid w:val="00E61597"/>
    <w:rsid w:val="00E61C2A"/>
    <w:rsid w:val="00E628F9"/>
    <w:rsid w:val="00E629CC"/>
    <w:rsid w:val="00E6322F"/>
    <w:rsid w:val="00E63679"/>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1F7"/>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97530"/>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33E"/>
    <w:rsid w:val="00ED17A9"/>
    <w:rsid w:val="00ED2255"/>
    <w:rsid w:val="00ED232A"/>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BF"/>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6C79"/>
    <w:rsid w:val="00F2709B"/>
    <w:rsid w:val="00F2746C"/>
    <w:rsid w:val="00F2790C"/>
    <w:rsid w:val="00F300AE"/>
    <w:rsid w:val="00F300FB"/>
    <w:rsid w:val="00F3042D"/>
    <w:rsid w:val="00F30963"/>
    <w:rsid w:val="00F30AC8"/>
    <w:rsid w:val="00F318B9"/>
    <w:rsid w:val="00F31C90"/>
    <w:rsid w:val="00F31E25"/>
    <w:rsid w:val="00F31FEF"/>
    <w:rsid w:val="00F3219B"/>
    <w:rsid w:val="00F323FD"/>
    <w:rsid w:val="00F32590"/>
    <w:rsid w:val="00F3280E"/>
    <w:rsid w:val="00F3377D"/>
    <w:rsid w:val="00F340F4"/>
    <w:rsid w:val="00F34315"/>
    <w:rsid w:val="00F34406"/>
    <w:rsid w:val="00F34408"/>
    <w:rsid w:val="00F34415"/>
    <w:rsid w:val="00F355E8"/>
    <w:rsid w:val="00F35F51"/>
    <w:rsid w:val="00F362B8"/>
    <w:rsid w:val="00F365D7"/>
    <w:rsid w:val="00F37129"/>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284"/>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47D"/>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21A"/>
    <w:rsid w:val="00FC63AF"/>
    <w:rsid w:val="00FC6715"/>
    <w:rsid w:val="00FC7252"/>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564DB0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ind w:left="0"/>
      <w:outlineLvl w:val="0"/>
    </w:pPr>
    <w:rPr>
      <w:rFonts w:ascii="Arial" w:eastAsia="SimSun" w:hAnsi="Arial"/>
      <w:sz w:val="32"/>
      <w:lang w:val="en-GB"/>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426FB0"/>
    <w:pPr>
      <w:widowControl w:val="0"/>
    </w:pPr>
    <w:rPr>
      <w:rFonts w:ascii="Arial" w:hAnsi="Arial"/>
      <w:b/>
      <w:noProof/>
      <w:sz w:val="18"/>
      <w:lang w:val="en-GB"/>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26FB0"/>
    <w:pPr>
      <w:framePr w:wrap="notBeside" w:vAnchor="page" w:hAnchor="margin" w:y="15764"/>
      <w:widowControl w:val="0"/>
    </w:pPr>
    <w:rPr>
      <w:rFonts w:ascii="Arial" w:hAnsi="Arial"/>
      <w:noProof/>
      <w:sz w:val="32"/>
      <w:lang w:val="en-GB"/>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rPr>
  </w:style>
  <w:style w:type="paragraph" w:customStyle="1" w:styleId="tdoc-header">
    <w:name w:val="tdoc-header"/>
    <w:rsid w:val="00426FB0"/>
    <w:rPr>
      <w:rFonts w:ascii="Arial" w:hAnsi="Arial"/>
      <w:noProof/>
      <w:sz w:val="24"/>
      <w:lang w:val="en-GB"/>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
    <w:basedOn w:val="Normal"/>
    <w:link w:val="BodyTextChar"/>
    <w:rsid w:val="002F14EF"/>
    <w:pPr>
      <w:spacing w:after="120"/>
      <w:jc w:val="both"/>
    </w:pPr>
    <w:rPr>
      <w:rFonts w:eastAsia="MS Mincho"/>
      <w:szCs w:val="24"/>
      <w:lang w:val="x-none"/>
    </w:rPr>
  </w:style>
  <w:style w:type="character" w:customStyle="1" w:styleId="BodyTextChar">
    <w:name w:val="Body Text Char"/>
    <w:aliases w:val="bt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lang w:val="x-none"/>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rPr>
  </w:style>
  <w:style w:type="paragraph" w:customStyle="1" w:styleId="Comments">
    <w:name w:val="Comments"/>
    <w:basedOn w:val="Normal"/>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Normal"/>
    <w:rsid w:val="003F58E6"/>
    <w:pPr>
      <w:overflowPunct w:val="0"/>
      <w:autoSpaceDE w:val="0"/>
      <w:autoSpaceDN w:val="0"/>
      <w:adjustRightInd w:val="0"/>
      <w:ind w:left="851" w:hanging="284"/>
      <w:textAlignment w:val="baseline"/>
    </w:pPr>
    <w:rPr>
      <w:color w:val="000000"/>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C0389A"/>
    <w:rPr>
      <w:rFonts w:ascii="Arial" w:hAnsi="Arial"/>
      <w:b/>
      <w:noProof/>
      <w:sz w:val="18"/>
      <w:lang w:val="en-GB" w:eastAsia="en-US" w:bidi="ar-SA"/>
    </w:rPr>
  </w:style>
  <w:style w:type="paragraph" w:customStyle="1" w:styleId="3GPPHeader">
    <w:name w:val="3GPP_Header"/>
    <w:basedOn w:val="Normal"/>
    <w:rsid w:val="00C0389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9723B-6A59-4C6E-800F-C15982F6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2017-05-06T01:30:00Z</dcterms:created>
  <dcterms:modified xsi:type="dcterms:W3CDTF">2017-05-06T01:30:00Z</dcterms:modified>
</cp:coreProperties>
</file>